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07C9" w14:textId="7211A1BF" w:rsidR="00586411" w:rsidRDefault="00741E63" w:rsidP="00497D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Kevin’s Question</w:t>
      </w:r>
    </w:p>
    <w:p w14:paraId="3687882B" w14:textId="66B9D5FA" w:rsidR="00497D7F" w:rsidRDefault="00497D7F" w:rsidP="00497D7F">
      <w:r>
        <w:t xml:space="preserve">We had a question on Friday from Kevin asking if he has a customer looking for </w:t>
      </w:r>
      <w:proofErr w:type="gramStart"/>
      <w:r>
        <w:t>3 ton</w:t>
      </w:r>
      <w:proofErr w:type="gramEnd"/>
      <w:r>
        <w:t xml:space="preserve"> valve and the only options are </w:t>
      </w:r>
      <w:r w:rsidR="004E43AF">
        <w:t xml:space="preserve">a </w:t>
      </w:r>
      <w:r>
        <w:t xml:space="preserve">2 ton and </w:t>
      </w:r>
      <w:r w:rsidR="004E43AF">
        <w:t xml:space="preserve">a </w:t>
      </w:r>
      <w:r>
        <w:t>4 ton valve</w:t>
      </w:r>
      <w:r w:rsidR="004E43AF">
        <w:t xml:space="preserve"> which on</w:t>
      </w:r>
      <w:r w:rsidR="00741E63">
        <w:t>e</w:t>
      </w:r>
      <w:r w:rsidR="004E43AF">
        <w:t xml:space="preserve"> </w:t>
      </w:r>
      <w:r w:rsidR="00741E63">
        <w:t>should he select</w:t>
      </w:r>
      <w:r w:rsidR="004E43AF">
        <w:t xml:space="preserve">?  </w:t>
      </w:r>
      <w:r w:rsidR="009C573E">
        <w:t>I said that a balanced port would be better over a conventional valve during the training and that is not always correct.</w:t>
      </w:r>
      <w:r w:rsidR="00741E63">
        <w:t xml:space="preserve"> My mistake.  </w:t>
      </w:r>
      <w:r w:rsidR="009C573E" w:rsidRPr="009C573E">
        <w:rPr>
          <w:u w:val="single"/>
        </w:rPr>
        <w:t>U</w:t>
      </w:r>
      <w:r w:rsidR="004E43AF" w:rsidRPr="009C573E">
        <w:rPr>
          <w:u w:val="single"/>
        </w:rPr>
        <w:t xml:space="preserve">sing the </w:t>
      </w:r>
      <w:r w:rsidR="009C573E">
        <w:rPr>
          <w:u w:val="single"/>
        </w:rPr>
        <w:t xml:space="preserve">Emerson TXV </w:t>
      </w:r>
      <w:proofErr w:type="gramStart"/>
      <w:r w:rsidR="009C573E" w:rsidRPr="009C573E">
        <w:rPr>
          <w:u w:val="single"/>
        </w:rPr>
        <w:t>selection</w:t>
      </w:r>
      <w:proofErr w:type="gramEnd"/>
      <w:r w:rsidR="004E43AF" w:rsidRPr="009C573E">
        <w:rPr>
          <w:u w:val="single"/>
        </w:rPr>
        <w:t xml:space="preserve"> the software will select the best option for your input parameters.</w:t>
      </w:r>
      <w:r w:rsidR="004E43AF">
        <w:t xml:space="preserve">  </w:t>
      </w:r>
      <w:hyperlink r:id="rId4" w:history="1">
        <w:r w:rsidR="00741E63">
          <w:rPr>
            <w:rStyle w:val="Hyperlink"/>
          </w:rPr>
          <w:t>https://webapps.emerson.com/wrproductselector/flowcontrols.aspx</w:t>
        </w:r>
      </w:hyperlink>
      <w:r w:rsidR="00741E63">
        <w:t xml:space="preserve">  </w:t>
      </w:r>
      <w:r w:rsidR="004E43AF">
        <w:t xml:space="preserve">If you are doing it out of the catalogue </w:t>
      </w:r>
      <w:r>
        <w:t xml:space="preserve">you would have to go to the extended capacity </w:t>
      </w:r>
      <w:r w:rsidR="004E43AF">
        <w:t>charts,</w:t>
      </w:r>
      <w:r>
        <w:t xml:space="preserve"> </w:t>
      </w:r>
      <w:r w:rsidR="004E43AF">
        <w:t xml:space="preserve">look at the nominal value, </w:t>
      </w:r>
      <w:r>
        <w:t>verify the evap</w:t>
      </w:r>
      <w:r w:rsidR="004E43AF">
        <w:t>orator</w:t>
      </w:r>
      <w:r>
        <w:t xml:space="preserve"> temp and look at the pressure drop </w:t>
      </w:r>
      <w:r w:rsidR="004E43AF">
        <w:t xml:space="preserve">(Table 1) </w:t>
      </w:r>
      <w:r>
        <w:t>and look it up that way because there is no simple answer.</w:t>
      </w:r>
      <w:r w:rsidR="004E43AF">
        <w:t xml:space="preserve"> </w:t>
      </w:r>
    </w:p>
    <w:p w14:paraId="2306AAB8" w14:textId="29634445" w:rsidR="00497D7F" w:rsidRDefault="004E43AF" w:rsidP="00497D7F">
      <w:r>
        <w:t>Link to the TXV Extended Capacity Tables</w:t>
      </w:r>
      <w:r w:rsidR="00741E63">
        <w:t xml:space="preserve"> out of the flow catalog</w:t>
      </w:r>
      <w:r>
        <w:t>:</w:t>
      </w:r>
    </w:p>
    <w:p w14:paraId="2305D471" w14:textId="113B6F23" w:rsidR="00497D7F" w:rsidRDefault="00497D7F" w:rsidP="00497D7F">
      <w:pPr>
        <w:rPr>
          <w:b/>
          <w:bCs/>
          <w:sz w:val="28"/>
          <w:szCs w:val="28"/>
          <w:u w:val="single"/>
        </w:rPr>
      </w:pPr>
      <w:hyperlink r:id="rId5" w:history="1">
        <w:r w:rsidRPr="00A506EC">
          <w:rPr>
            <w:rStyle w:val="Hyperlink"/>
          </w:rPr>
          <w:t>https://climate.emerson.com/en-us/products/heating-and-air-conditioning/air-conditioning-controls/flow-controls-catalog</w:t>
        </w:r>
      </w:hyperlink>
    </w:p>
    <w:p w14:paraId="024E55BA" w14:textId="6B2508CC" w:rsidR="004E43AF" w:rsidRDefault="00497D7F" w:rsidP="004E43AF">
      <w:pPr>
        <w:jc w:val="center"/>
        <w:rPr>
          <w:b/>
          <w:bCs/>
          <w:sz w:val="28"/>
          <w:szCs w:val="28"/>
          <w:u w:val="single"/>
        </w:rPr>
      </w:pPr>
      <w:r w:rsidRPr="00497D7F">
        <w:rPr>
          <w:b/>
          <w:bCs/>
          <w:sz w:val="28"/>
          <w:szCs w:val="28"/>
          <w:u w:val="single"/>
        </w:rPr>
        <w:drawing>
          <wp:inline distT="0" distB="0" distL="0" distR="0" wp14:anchorId="3FF5F61B" wp14:editId="0DDD3814">
            <wp:extent cx="5394157" cy="2293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338" cy="231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42F3" w14:textId="0B9F255D" w:rsidR="00A41742" w:rsidRDefault="00A41742" w:rsidP="00A41742">
      <w:pPr>
        <w:jc w:val="center"/>
      </w:pPr>
      <w:r>
        <w:t>How to determine Net Pressure Drop:</w:t>
      </w:r>
      <w:r w:rsidRPr="00A41742">
        <w:t xml:space="preserve"> </w:t>
      </w:r>
      <w:r w:rsidRPr="001F5A4E">
        <w:drawing>
          <wp:inline distT="0" distB="0" distL="0" distR="0" wp14:anchorId="7E88366F" wp14:editId="50AD32DD">
            <wp:extent cx="6200775" cy="382266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5372" cy="38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9094" w14:textId="548DB407" w:rsidR="00497D7F" w:rsidRDefault="009C573E" w:rsidP="004E43AF">
      <w:pPr>
        <w:jc w:val="center"/>
        <w:rPr>
          <w:u w:val="single"/>
        </w:rPr>
      </w:pPr>
      <w:r w:rsidRPr="009C573E">
        <w:rPr>
          <w:u w:val="single"/>
        </w:rPr>
        <w:lastRenderedPageBreak/>
        <w:drawing>
          <wp:inline distT="0" distB="0" distL="0" distR="0" wp14:anchorId="5B406056" wp14:editId="0AEC2B12">
            <wp:extent cx="5590835" cy="3189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1388" cy="321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D489" w14:textId="4F298C5E" w:rsidR="004E43AF" w:rsidRDefault="004E43AF" w:rsidP="004E43AF">
      <w:pPr>
        <w:jc w:val="center"/>
        <w:rPr>
          <w:u w:val="single"/>
        </w:rPr>
      </w:pPr>
      <w:r>
        <w:rPr>
          <w:u w:val="single"/>
        </w:rPr>
        <w:t>Table 1</w:t>
      </w:r>
    </w:p>
    <w:p w14:paraId="07FAC8EB" w14:textId="379A25CF" w:rsidR="004E43AF" w:rsidRDefault="004E43AF" w:rsidP="004E43AF">
      <w:r>
        <w:t>So</w:t>
      </w:r>
      <w:r w:rsidR="00741E63">
        <w:t>,</w:t>
      </w:r>
      <w:r w:rsidR="009C573E">
        <w:t xml:space="preserve"> for example </w:t>
      </w:r>
      <w:r w:rsidR="00741E63">
        <w:t xml:space="preserve">above </w:t>
      </w:r>
      <w:r w:rsidR="009C573E">
        <w:t xml:space="preserve">a R-404 </w:t>
      </w:r>
      <w:r>
        <w:t xml:space="preserve">HF 3 ½ ton nominal rating valve at 40F evaporator temperature at 100 psi pressure drop across the valve (industry standard </w:t>
      </w:r>
      <w:r w:rsidR="009C573E">
        <w:t>rating</w:t>
      </w:r>
      <w:r>
        <w:t xml:space="preserve">) is really a 4.26 Ton valve. </w:t>
      </w:r>
      <w:r w:rsidR="00741E63">
        <w:t>Y</w:t>
      </w:r>
      <w:r>
        <w:t xml:space="preserve">ou have to understand </w:t>
      </w:r>
      <w:r w:rsidR="00741E63">
        <w:t xml:space="preserve">what the potential </w:t>
      </w:r>
      <w:r>
        <w:t xml:space="preserve">pressure </w:t>
      </w:r>
      <w:proofErr w:type="gramStart"/>
      <w:r>
        <w:t>drop</w:t>
      </w:r>
      <w:proofErr w:type="gramEnd"/>
      <w:r>
        <w:t xml:space="preserve"> </w:t>
      </w:r>
      <w:r w:rsidR="00741E63">
        <w:t xml:space="preserve">across the valve </w:t>
      </w:r>
      <w:r>
        <w:t xml:space="preserve">and all your condition </w:t>
      </w:r>
      <w:r w:rsidR="00741E63">
        <w:t xml:space="preserve">before selecting the valve </w:t>
      </w:r>
      <w:r>
        <w:t xml:space="preserve">because </w:t>
      </w:r>
      <w:r w:rsidR="009C573E">
        <w:t>using all the same conditions with a</w:t>
      </w:r>
      <w:r>
        <w:t xml:space="preserve"> 175 psi pressure drop</w:t>
      </w:r>
      <w:r w:rsidR="00741E63">
        <w:t xml:space="preserve"> the same valve</w:t>
      </w:r>
      <w:r>
        <w:t xml:space="preserve"> is a 5.64 Ton valve</w:t>
      </w:r>
      <w:r w:rsidR="00A41742">
        <w:t xml:space="preserve"> which may be oversized. </w:t>
      </w:r>
      <w:r w:rsidR="009C573E">
        <w:t xml:space="preserve">You may have to look </w:t>
      </w:r>
      <w:r w:rsidR="00741E63">
        <w:t>at a</w:t>
      </w:r>
      <w:r w:rsidR="009C573E">
        <w:t xml:space="preserve"> different valve</w:t>
      </w:r>
      <w:r w:rsidR="00741E63">
        <w:t>.</w:t>
      </w:r>
    </w:p>
    <w:p w14:paraId="012B0354" w14:textId="40A0374B" w:rsidR="001F5A4E" w:rsidRDefault="001F5A4E" w:rsidP="001F5A4E">
      <w:pPr>
        <w:jc w:val="center"/>
      </w:pPr>
    </w:p>
    <w:p w14:paraId="2E88E9CA" w14:textId="19DA7A61" w:rsidR="00741E63" w:rsidRDefault="00741E63" w:rsidP="004E43AF">
      <w:r>
        <w:t>Kevin’s Example:</w:t>
      </w:r>
    </w:p>
    <w:p w14:paraId="368FA325" w14:textId="5536185B" w:rsidR="009C573E" w:rsidRDefault="009C573E" w:rsidP="00A41742">
      <w:pPr>
        <w:jc w:val="center"/>
      </w:pPr>
      <w:r w:rsidRPr="009C573E">
        <w:drawing>
          <wp:inline distT="0" distB="0" distL="0" distR="0" wp14:anchorId="2AE431C4" wp14:editId="1B344304">
            <wp:extent cx="5810547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9914" cy="334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154B" w14:textId="2481F680" w:rsidR="009C573E" w:rsidRPr="004E43AF" w:rsidRDefault="009C573E" w:rsidP="004E43AF">
      <w:r>
        <w:t xml:space="preserve">An if Kevin’s </w:t>
      </w:r>
      <w:r w:rsidR="00741E63">
        <w:t>was looking for a</w:t>
      </w:r>
      <w:r w:rsidR="00A41742">
        <w:t xml:space="preserve">n HF - </w:t>
      </w:r>
      <w:r w:rsidR="00741E63">
        <w:t xml:space="preserve">R-404a </w:t>
      </w:r>
      <w:r>
        <w:t xml:space="preserve">3 ton valve </w:t>
      </w:r>
      <w:r w:rsidR="00741E63">
        <w:t xml:space="preserve">with a Evaporator Temperature at 40F, </w:t>
      </w:r>
      <w:r w:rsidR="00A41742">
        <w:t xml:space="preserve">the </w:t>
      </w:r>
      <w:r w:rsidR="00741E63">
        <w:t xml:space="preserve">pressure drop across the valve </w:t>
      </w:r>
      <w:r w:rsidR="00A41742">
        <w:t xml:space="preserve">would need to be around </w:t>
      </w:r>
      <w:r w:rsidR="00741E63">
        <w:t xml:space="preserve">150 to 175F to get </w:t>
      </w:r>
      <w:r w:rsidR="00A41742">
        <w:t>in the range of a 3</w:t>
      </w:r>
      <w:r w:rsidR="00741E63">
        <w:t xml:space="preserve"> ton valve but the nominal </w:t>
      </w:r>
      <w:r w:rsidR="00A41742">
        <w:t xml:space="preserve">capacity </w:t>
      </w:r>
      <w:r w:rsidR="00741E63">
        <w:t xml:space="preserve">rating </w:t>
      </w:r>
      <w:r w:rsidR="00A41742">
        <w:t>is</w:t>
      </w:r>
      <w:bookmarkStart w:id="0" w:name="_GoBack"/>
      <w:bookmarkEnd w:id="0"/>
      <w:r w:rsidR="00A41742">
        <w:t xml:space="preserve"> </w:t>
      </w:r>
      <w:r w:rsidR="00741E63">
        <w:t>2 ton.</w:t>
      </w:r>
    </w:p>
    <w:sectPr w:rsidR="009C573E" w:rsidRPr="004E43AF" w:rsidSect="004E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F"/>
    <w:rsid w:val="001F5A4E"/>
    <w:rsid w:val="00497D7F"/>
    <w:rsid w:val="004E43AF"/>
    <w:rsid w:val="00741E63"/>
    <w:rsid w:val="007C3D0F"/>
    <w:rsid w:val="009C573E"/>
    <w:rsid w:val="00A41742"/>
    <w:rsid w:val="00D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9AD5"/>
  <w15:chartTrackingRefBased/>
  <w15:docId w15:val="{C4E4E9BE-F1AE-47A8-8D13-06A3314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imate.emerson.com/en-us/products/heating-and-air-conditioning/air-conditioning-controls/flow-controls-catalo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apps.emerson.com/wrproductselector/flowcontrols.aspx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Trevor E [COMRES/REF/BRA]</dc:creator>
  <cp:keywords/>
  <dc:description/>
  <cp:lastModifiedBy>Matthews, Trevor E [COMRES/REF/BRA]</cp:lastModifiedBy>
  <cp:revision>2</cp:revision>
  <dcterms:created xsi:type="dcterms:W3CDTF">2020-04-08T11:22:00Z</dcterms:created>
  <dcterms:modified xsi:type="dcterms:W3CDTF">2020-04-09T14:41:00Z</dcterms:modified>
</cp:coreProperties>
</file>